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Style w:val="852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>
        <w:trPr/>
        <w:tc>
          <w:tcPr>
            <w:tcW w:w="1696" w:type="dxa"/>
            <w:textDirection w:val="lrTb"/>
            <w:noWrap w:val="false"/>
          </w:tcPr>
          <w:p>
            <w:r>
              <w:t xml:space="preserve">Ф</w:t>
            </w:r>
            <w:r>
              <w:t xml:space="preserve">.</w:t>
            </w:r>
            <w:r>
              <w:t xml:space="preserve">И</w:t>
            </w:r>
            <w:r>
              <w:t xml:space="preserve">.</w:t>
            </w:r>
            <w:r>
              <w:t xml:space="preserve">О</w:t>
            </w:r>
            <w:r>
              <w:t xml:space="preserve">.</w:t>
            </w:r>
            <w:r/>
          </w:p>
        </w:tc>
        <w:tc>
          <w:tcPr>
            <w:tcW w:w="764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r>
              <w:t xml:space="preserve">Адрес</w:t>
            </w:r>
            <w:r/>
          </w:p>
        </w:tc>
        <w:tc>
          <w:tcPr>
            <w:tcW w:w="764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r>
              <w:t xml:space="preserve">Моб. телефон</w:t>
            </w:r>
            <w:r/>
          </w:p>
        </w:tc>
        <w:tc>
          <w:tcPr>
            <w:tcW w:w="7649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1696" w:type="dxa"/>
            <w:textDirection w:val="lrTb"/>
            <w:noWrap w:val="false"/>
          </w:tcPr>
          <w:p>
            <w:r>
              <w:rPr>
                <w:lang w:val="en-US"/>
              </w:rPr>
              <w:t xml:space="preserve">E-mail</w:t>
            </w:r>
            <w:r/>
          </w:p>
        </w:tc>
        <w:tc>
          <w:tcPr>
            <w:tcW w:w="7649" w:type="dxa"/>
            <w:textDirection w:val="lrTb"/>
            <w:noWrap w:val="false"/>
          </w:tcPr>
          <w:p>
            <w:r/>
            <w:r/>
          </w:p>
        </w:tc>
      </w:tr>
    </w:tbl>
    <w:p>
      <w:r/>
      <w:r/>
    </w:p>
    <w:p>
      <w:r/>
      <w:r/>
    </w:p>
    <w:tbl>
      <w:tblPr>
        <w:tblStyle w:val="854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Ваши основные профессиональные достижения:</w:t>
            </w:r>
            <w:r/>
          </w:p>
          <w:p>
            <w:r/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Ваши лидерские качества (с примерами применения) в области:</w:t>
            </w:r>
            <w:r/>
          </w:p>
          <w:p>
            <w:pPr>
              <w:pStyle w:val="853"/>
              <w:numPr>
                <w:ilvl w:val="0"/>
                <w:numId w:val="1"/>
              </w:numPr>
            </w:pPr>
            <w:r>
              <w:t xml:space="preserve">постановки целей</w:t>
            </w:r>
            <w:r/>
          </w:p>
          <w:p>
            <w:pPr>
              <w:pStyle w:val="853"/>
              <w:numPr>
                <w:ilvl w:val="0"/>
                <w:numId w:val="1"/>
              </w:numPr>
            </w:pPr>
            <w:r>
              <w:t xml:space="preserve">демонстрации личных качеств характера</w:t>
            </w:r>
            <w:r/>
          </w:p>
          <w:p>
            <w:pPr>
              <w:pStyle w:val="853"/>
              <w:numPr>
                <w:ilvl w:val="0"/>
                <w:numId w:val="1"/>
              </w:numPr>
            </w:pPr>
            <w:r>
              <w:t xml:space="preserve">создания организационных </w:t>
            </w:r>
            <w:r/>
          </w:p>
          <w:p>
            <w:pPr>
              <w:pStyle w:val="853"/>
              <w:numPr>
                <w:ilvl w:val="0"/>
                <w:numId w:val="1"/>
              </w:numPr>
            </w:pPr>
            <w:r>
              <w:t xml:space="preserve">возможностей</w:t>
            </w:r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Фактическое признание (коллеги, партнеры, менеджмент, социальные организации):</w:t>
            </w:r>
            <w:r/>
          </w:p>
          <w:p>
            <w:r/>
            <w:r/>
          </w:p>
        </w:tc>
      </w:tr>
      <w:tr>
        <w:trPr/>
        <w:tc>
          <w:tcPr>
            <w:tcW w:w="9345" w:type="dxa"/>
            <w:textDirection w:val="lrTb"/>
            <w:noWrap w:val="false"/>
          </w:tcPr>
          <w:p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Фактические результаты ваших лучших достижений (история успеха):</w:t>
            </w:r>
            <w:r/>
          </w:p>
          <w:p>
            <w:pPr>
              <w:pStyle w:val="853"/>
              <w:numPr>
                <w:ilvl w:val="0"/>
                <w:numId w:val="2"/>
              </w:numPr>
            </w:pPr>
            <w:r>
              <w:t xml:space="preserve">достигнутые цели</w:t>
            </w:r>
            <w:r/>
          </w:p>
          <w:p>
            <w:pPr>
              <w:pStyle w:val="853"/>
              <w:numPr>
                <w:ilvl w:val="0"/>
                <w:numId w:val="2"/>
              </w:numPr>
            </w:pPr>
            <w:r>
              <w:t xml:space="preserve">соответствующие результаты/эффекты (для потребителей, сотрудников, организации, инвесторов, окружающей среды, общества и </w:t>
            </w:r>
            <w:r>
              <w:t xml:space="preserve">т.д.</w:t>
            </w:r>
            <w:r>
              <w:t xml:space="preserve">)</w:t>
            </w:r>
            <w:r/>
          </w:p>
          <w:p>
            <w:pPr>
              <w:pStyle w:val="853"/>
              <w:numPr>
                <w:ilvl w:val="0"/>
                <w:numId w:val="2"/>
              </w:numPr>
            </w:pPr>
            <w:r>
              <w:t xml:space="preserve">российское и/или международное развитие ваших достижений</w:t>
            </w:r>
            <w:r/>
          </w:p>
          <w:p>
            <w:pPr>
              <w:pStyle w:val="853"/>
              <w:numPr>
                <w:ilvl w:val="0"/>
                <w:numId w:val="2"/>
              </w:numPr>
            </w:pPr>
            <w:r>
              <w:t xml:space="preserve">ваш личный вклад</w:t>
            </w:r>
            <w:r/>
          </w:p>
          <w:p>
            <w:pPr>
              <w:pStyle w:val="853"/>
              <w:numPr>
                <w:ilvl w:val="0"/>
                <w:numId w:val="2"/>
              </w:numPr>
            </w:pPr>
            <w:r>
              <w:t xml:space="preserve">выученные уроки</w:t>
            </w:r>
            <w:r/>
          </w:p>
          <w:p>
            <w:r/>
            <w:r/>
          </w:p>
        </w:tc>
      </w:tr>
    </w:tbl>
    <w:p>
      <w:r/>
      <w:r/>
    </w:p>
    <w:p>
      <w:r>
        <w:t xml:space="preserve">Дата: </w:t>
      </w:r>
      <w:r>
        <w:t xml:space="preserve"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</w:t>
      </w:r>
      <w:r/>
    </w:p>
    <w:p>
      <w:pPr>
        <w:jc w:val="right"/>
      </w:pPr>
      <w:r>
        <w:t xml:space="preserve">Подпись</w:t>
      </w:r>
      <w:r/>
    </w:p>
    <w:p>
      <w:pPr>
        <w:jc w:val="both"/>
      </w:pPr>
      <w:r/>
      <w:r/>
    </w:p>
    <w:p>
      <w:pPr>
        <w:jc w:val="both"/>
      </w:pPr>
      <w:r/>
      <w:r/>
    </w:p>
    <w:tbl>
      <w:tblPr>
        <w:tblStyle w:val="851"/>
        <w:tblW w:w="0" w:type="auto"/>
        <w:tblLook w:val="04A0" w:firstRow="1" w:lastRow="0" w:firstColumn="1" w:lastColumn="0" w:noHBand="0" w:noVBand="1"/>
      </w:tblPr>
      <w:tblGrid>
        <w:gridCol w:w="9345"/>
      </w:tblGrid>
      <w:tr>
        <w:trPr/>
        <w:tc>
          <w:tcPr>
            <w:tcW w:w="9345" w:type="dxa"/>
            <w:textDirection w:val="lrTb"/>
            <w:noWrap w:val="false"/>
          </w:tcPr>
          <w:p>
            <w:pPr>
              <w:jc w:val="both"/>
            </w:pPr>
            <w:r>
              <w:t xml:space="preserve">Максимальный объем заявки – 5 страниц.</w:t>
            </w:r>
            <w:r/>
          </w:p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Пожалуйста, пришлите заполненную форму вместе с вашим резюме на электронную почту</w:t>
            </w:r>
            <w:r>
              <w:t xml:space="preserve">: </w:t>
            </w:r>
            <w:r/>
            <w:r/>
            <w:hyperlink r:id="rId11" w:tooltip="mailto:qleader22@kachestvo.pro" w:history="1">
              <w:r>
                <w:rPr>
                  <w:rStyle w:val="855"/>
                  <w:rFonts w:ascii="Calibri" w:hAnsi="Calibri" w:eastAsia="Arial" w:cs="Calibri"/>
                  <w:color w:val="0000ee"/>
                  <w:sz w:val="22"/>
                  <w:szCs w:val="22"/>
                  <w:u w:val="single"/>
                </w:rPr>
                <w:t xml:space="preserve">qleader22@kachestvo.pro</w:t>
              </w:r>
            </w:hyperlink>
            <w:r/>
            <w:r>
              <w:t xml:space="preserve">. </w:t>
            </w:r>
            <w:r/>
          </w:p>
        </w:tc>
      </w:tr>
    </w:tbl>
    <w:p>
      <w:pPr>
        <w:jc w:val="both"/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05215490"/>
      <w:docPartObj>
        <w:docPartGallery w:val="Page Numbers (Bottom of Page)"/>
        <w:docPartUnique w:val="true"/>
      </w:docPartObj>
      <w:rPr/>
    </w:sdtPr>
    <w:sdtContent>
      <w:p>
        <w:pPr>
          <w:pStyle w:val="849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4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jc w:val="right"/>
      <w:rPr>
        <w:sz w:val="28"/>
        <w:szCs w:val="28"/>
      </w:rPr>
    </w:pPr>
    <w:r>
      <w:rPr>
        <w:sz w:val="28"/>
        <w:szCs w:val="28"/>
      </w:rPr>
      <w:t xml:space="preserve">Лидер качества – 2022. Заявка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3"/>
    <w:next w:val="843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basedOn w:val="844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43"/>
    <w:next w:val="843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basedOn w:val="844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basedOn w:val="844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basedOn w:val="844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basedOn w:val="844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basedOn w:val="844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43"/>
    <w:next w:val="843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basedOn w:val="844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43"/>
    <w:next w:val="843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basedOn w:val="844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43"/>
    <w:next w:val="843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basedOn w:val="844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No Spacing"/>
    <w:uiPriority w:val="1"/>
    <w:qFormat/>
    <w:pPr>
      <w:spacing w:before="0" w:after="0" w:line="240" w:lineRule="auto"/>
    </w:pPr>
  </w:style>
  <w:style w:type="paragraph" w:styleId="691">
    <w:name w:val="Title"/>
    <w:basedOn w:val="843"/>
    <w:next w:val="843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>
    <w:name w:val="Title Char"/>
    <w:basedOn w:val="844"/>
    <w:link w:val="691"/>
    <w:uiPriority w:val="10"/>
    <w:rPr>
      <w:sz w:val="48"/>
      <w:szCs w:val="48"/>
    </w:rPr>
  </w:style>
  <w:style w:type="paragraph" w:styleId="693">
    <w:name w:val="Subtitle"/>
    <w:basedOn w:val="843"/>
    <w:next w:val="843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basedOn w:val="844"/>
    <w:link w:val="693"/>
    <w:uiPriority w:val="11"/>
    <w:rPr>
      <w:sz w:val="24"/>
      <w:szCs w:val="24"/>
    </w:rPr>
  </w:style>
  <w:style w:type="paragraph" w:styleId="695">
    <w:name w:val="Quote"/>
    <w:basedOn w:val="843"/>
    <w:next w:val="843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3"/>
    <w:next w:val="843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character" w:styleId="699">
    <w:name w:val="Header Char"/>
    <w:basedOn w:val="844"/>
    <w:link w:val="847"/>
    <w:uiPriority w:val="99"/>
  </w:style>
  <w:style w:type="character" w:styleId="700">
    <w:name w:val="Footer Char"/>
    <w:basedOn w:val="844"/>
    <w:link w:val="849"/>
    <w:uiPriority w:val="99"/>
  </w:style>
  <w:style w:type="paragraph" w:styleId="701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849"/>
    <w:uiPriority w:val="99"/>
  </w:style>
  <w:style w:type="table" w:styleId="703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0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4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7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1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4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8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4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4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Header"/>
    <w:basedOn w:val="843"/>
    <w:link w:val="84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48" w:customStyle="1">
    <w:name w:val="Верхний колонтитул Знак"/>
    <w:basedOn w:val="844"/>
    <w:link w:val="847"/>
    <w:uiPriority w:val="99"/>
  </w:style>
  <w:style w:type="paragraph" w:styleId="849">
    <w:name w:val="Footer"/>
    <w:basedOn w:val="843"/>
    <w:link w:val="85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844"/>
    <w:link w:val="849"/>
    <w:uiPriority w:val="99"/>
  </w:style>
  <w:style w:type="table" w:styleId="851">
    <w:name w:val="Table Grid"/>
    <w:basedOn w:val="8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52">
    <w:name w:val="Plain Table 4"/>
    <w:basedOn w:val="845"/>
    <w:uiPriority w:val="44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2f2f2" w:themeFill="background1" w:themeFillShade="F2"/>
      </w:tcPr>
    </w:tblStylePr>
    <w:tblStylePr w:type="band1Vert">
      <w:tcPr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</w:tblStylePr>
  </w:style>
  <w:style w:type="paragraph" w:styleId="853">
    <w:name w:val="List Paragraph"/>
    <w:basedOn w:val="843"/>
    <w:uiPriority w:val="34"/>
    <w:qFormat/>
    <w:pPr>
      <w:contextualSpacing/>
      <w:ind w:left="720"/>
    </w:pPr>
  </w:style>
  <w:style w:type="table" w:styleId="854">
    <w:name w:val="Plain Table 1"/>
    <w:basedOn w:val="845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band1Horz">
      <w:tcPr>
        <w:shd w:val="clear" w:color="auto" w:fill="f2f2f2" w:themeFill="background1" w:themeFillShade="F2"/>
      </w:tcPr>
    </w:tblStylePr>
    <w:tblStylePr w:type="band1Vert">
      <w:tcPr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FBFBF" w:themeColor="background1" w:themeShade="BF" w:sz="4" w:space="0"/>
        </w:tcBorders>
      </w:tcPr>
    </w:tblStylePr>
  </w:style>
  <w:style w:type="character" w:styleId="855">
    <w:name w:val="Hyperlink"/>
    <w:basedOn w:val="844"/>
    <w:uiPriority w:val="99"/>
    <w:unhideWhenUsed/>
    <w:rPr>
      <w:color w:val="0563c1" w:themeColor="hyperlink"/>
      <w:u w:val="single"/>
    </w:rPr>
  </w:style>
  <w:style w:type="character" w:styleId="856">
    <w:name w:val="Unresolved Mention"/>
    <w:basedOn w:val="844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hyperlink" Target="mailto:qleader22@kachestvo.pr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 Данила Александрович</dc:creator>
  <cp:keywords/>
  <dc:description/>
  <cp:revision>19</cp:revision>
  <dcterms:created xsi:type="dcterms:W3CDTF">2021-10-14T08:51:00Z</dcterms:created>
  <dcterms:modified xsi:type="dcterms:W3CDTF">2023-02-27T06:30:08Z</dcterms:modified>
</cp:coreProperties>
</file>